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50" w:rsidRDefault="00BA0D35" w:rsidP="00BA0D35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國立中央大學英美語文學系</w:t>
      </w:r>
    </w:p>
    <w:p w:rsidR="00BA0D35" w:rsidRDefault="00BA0D35" w:rsidP="00BA0D3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</w:t>
      </w:r>
      <w:r w:rsidR="0034659A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學年度第</w:t>
      </w:r>
      <w:r w:rsidR="0026244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學期課程</w:t>
      </w:r>
      <w:r w:rsidR="00CC4CC4">
        <w:rPr>
          <w:rFonts w:ascii="標楷體" w:eastAsia="標楷體" w:hAnsi="標楷體" w:hint="eastAsia"/>
          <w:lang w:eastAsia="zh-HK"/>
        </w:rPr>
        <w:t>類別表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005"/>
        <w:gridCol w:w="833"/>
        <w:gridCol w:w="1471"/>
        <w:gridCol w:w="850"/>
        <w:gridCol w:w="790"/>
        <w:gridCol w:w="1283"/>
        <w:gridCol w:w="798"/>
        <w:gridCol w:w="754"/>
        <w:gridCol w:w="1288"/>
        <w:gridCol w:w="823"/>
        <w:gridCol w:w="709"/>
        <w:gridCol w:w="1372"/>
        <w:gridCol w:w="721"/>
        <w:gridCol w:w="771"/>
        <w:gridCol w:w="1395"/>
        <w:gridCol w:w="725"/>
      </w:tblGrid>
      <w:tr w:rsidR="00BA0D35" w:rsidRPr="00BA0D35" w:rsidTr="00D9041C">
        <w:trPr>
          <w:trHeight w:val="206"/>
        </w:trPr>
        <w:tc>
          <w:tcPr>
            <w:tcW w:w="1005" w:type="dxa"/>
          </w:tcPr>
          <w:p w:rsidR="00BA0D35" w:rsidRPr="00AF5592" w:rsidRDefault="00BA0D35" w:rsidP="00BA0D35">
            <w:pPr>
              <w:spacing w:line="276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F5592">
              <w:rPr>
                <w:rFonts w:ascii="標楷體" w:eastAsia="標楷體" w:hAnsi="標楷體" w:hint="eastAsia"/>
                <w:sz w:val="16"/>
                <w:szCs w:val="16"/>
              </w:rPr>
              <w:t>課群/級數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:rsidR="00BA0D35" w:rsidRPr="00AF5592" w:rsidRDefault="00BA0D35" w:rsidP="00BA0D35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F5592">
              <w:rPr>
                <w:rFonts w:ascii="標楷體" w:eastAsia="標楷體" w:hAnsi="標楷體" w:hint="eastAsia"/>
                <w:sz w:val="16"/>
                <w:szCs w:val="16"/>
              </w:rPr>
              <w:t>一年級Freshman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</w:tcBorders>
          </w:tcPr>
          <w:p w:rsidR="00BA0D35" w:rsidRPr="00AF5592" w:rsidRDefault="00BA0D35" w:rsidP="00BA0D35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F5592">
              <w:rPr>
                <w:rFonts w:ascii="標楷體" w:eastAsia="標楷體" w:hAnsi="標楷體" w:hint="eastAsia"/>
                <w:sz w:val="16"/>
                <w:szCs w:val="16"/>
              </w:rPr>
              <w:t>二年級Sophomore</w:t>
            </w: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:rsidR="00BA0D35" w:rsidRPr="00AF5592" w:rsidRDefault="00BA0D35" w:rsidP="00BA0D35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F5592">
              <w:rPr>
                <w:rFonts w:ascii="標楷體" w:eastAsia="標楷體" w:hAnsi="標楷體" w:hint="eastAsia"/>
                <w:sz w:val="16"/>
                <w:szCs w:val="16"/>
              </w:rPr>
              <w:t>三年級J</w:t>
            </w:r>
            <w:r w:rsidRPr="00AF5592">
              <w:rPr>
                <w:rFonts w:ascii="標楷體" w:eastAsia="標楷體" w:hAnsi="標楷體"/>
                <w:sz w:val="16"/>
                <w:szCs w:val="16"/>
              </w:rPr>
              <w:t>unior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</w:tcPr>
          <w:p w:rsidR="00BA0D35" w:rsidRPr="00AF5592" w:rsidRDefault="00BA0D35" w:rsidP="00BA0D35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四年級Senior</w:t>
            </w:r>
          </w:p>
        </w:tc>
        <w:tc>
          <w:tcPr>
            <w:tcW w:w="2891" w:type="dxa"/>
            <w:gridSpan w:val="3"/>
            <w:tcBorders>
              <w:bottom w:val="single" w:sz="4" w:space="0" w:color="auto"/>
            </w:tcBorders>
          </w:tcPr>
          <w:p w:rsidR="00BA0D35" w:rsidRPr="00AF5592" w:rsidRDefault="00BA0D35" w:rsidP="00BA0D35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研究所G</w:t>
            </w:r>
            <w:r>
              <w:rPr>
                <w:rFonts w:ascii="標楷體" w:eastAsia="標楷體" w:hAnsi="標楷體"/>
                <w:sz w:val="16"/>
                <w:szCs w:val="16"/>
              </w:rPr>
              <w:t>raduate</w:t>
            </w:r>
          </w:p>
        </w:tc>
      </w:tr>
      <w:tr w:rsidR="00CC4CC4" w:rsidRPr="00BA0D35" w:rsidTr="00D9041C">
        <w:trPr>
          <w:trHeight w:val="503"/>
        </w:trPr>
        <w:tc>
          <w:tcPr>
            <w:tcW w:w="1005" w:type="dxa"/>
            <w:vMerge w:val="restart"/>
            <w:textDirection w:val="tbRlV"/>
          </w:tcPr>
          <w:p w:rsidR="00CC4CC4" w:rsidRPr="00BA0D35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系開共同必修類</w:t>
            </w:r>
          </w:p>
        </w:tc>
        <w:tc>
          <w:tcPr>
            <w:tcW w:w="833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SC0004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服務學習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游靜</w:t>
            </w:r>
          </w:p>
        </w:tc>
        <w:tc>
          <w:tcPr>
            <w:tcW w:w="790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5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4CC4" w:rsidRPr="00BA0D35" w:rsidTr="00D9041C">
        <w:trPr>
          <w:trHeight w:val="503"/>
        </w:trPr>
        <w:tc>
          <w:tcPr>
            <w:tcW w:w="1005" w:type="dxa"/>
            <w:vMerge/>
            <w:textDirection w:val="tbRlV"/>
          </w:tcPr>
          <w:p w:rsidR="00CC4CC4" w:rsidRPr="00BA0D35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4CC4" w:rsidRPr="00BA0D35" w:rsidTr="00D9041C">
        <w:trPr>
          <w:trHeight w:val="526"/>
        </w:trPr>
        <w:tc>
          <w:tcPr>
            <w:tcW w:w="1005" w:type="dxa"/>
            <w:vMerge w:val="restart"/>
            <w:textDirection w:val="tbRlV"/>
          </w:tcPr>
          <w:p w:rsidR="00CC4CC4" w:rsidRPr="00BA0D35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語言訓練類</w:t>
            </w:r>
          </w:p>
        </w:tc>
        <w:tc>
          <w:tcPr>
            <w:tcW w:w="833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4659A">
              <w:rPr>
                <w:rFonts w:ascii="標楷體" w:eastAsia="標楷體" w:hAnsi="標楷體"/>
                <w:sz w:val="16"/>
                <w:szCs w:val="16"/>
              </w:rPr>
              <w:t>EL1204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A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4659A">
              <w:rPr>
                <w:rFonts w:ascii="標楷體" w:eastAsia="標楷體" w:hAnsi="標楷體" w:hint="eastAsia"/>
                <w:sz w:val="16"/>
                <w:szCs w:val="16"/>
              </w:rPr>
              <w:t>文獻蒐集與論證寫作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吳育慶</w:t>
            </w:r>
          </w:p>
        </w:tc>
        <w:tc>
          <w:tcPr>
            <w:tcW w:w="790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EL2077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演說與溝通II</w:t>
            </w:r>
          </w:p>
        </w:tc>
        <w:tc>
          <w:tcPr>
            <w:tcW w:w="798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白瑞梅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EL4201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研究、寫作與實踐</w:t>
            </w:r>
          </w:p>
        </w:tc>
        <w:tc>
          <w:tcPr>
            <w:tcW w:w="823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柏伶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F43D5">
              <w:rPr>
                <w:rFonts w:ascii="標楷體" w:eastAsia="標楷體" w:hAnsi="標楷體"/>
                <w:sz w:val="16"/>
                <w:szCs w:val="16"/>
              </w:rPr>
              <w:t>EL4202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F43D5">
              <w:rPr>
                <w:rFonts w:ascii="標楷體" w:eastAsia="標楷體" w:hAnsi="標楷體" w:hint="eastAsia"/>
                <w:sz w:val="16"/>
                <w:szCs w:val="16"/>
              </w:rPr>
              <w:t>翻譯與媒介</w:t>
            </w:r>
          </w:p>
        </w:tc>
        <w:tc>
          <w:tcPr>
            <w:tcW w:w="721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葉德宣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EL5000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論文寫作與研究辦法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戴芃儀</w:t>
            </w:r>
          </w:p>
        </w:tc>
      </w:tr>
      <w:tr w:rsidR="00CC4CC4" w:rsidRPr="00BA0D35" w:rsidTr="00D9041C">
        <w:trPr>
          <w:trHeight w:val="503"/>
        </w:trPr>
        <w:tc>
          <w:tcPr>
            <w:tcW w:w="1005" w:type="dxa"/>
            <w:vMerge/>
            <w:textDirection w:val="tbRlV"/>
          </w:tcPr>
          <w:p w:rsidR="00CC4CC4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4659A">
              <w:rPr>
                <w:rFonts w:ascii="標楷體" w:eastAsia="標楷體" w:hAnsi="標楷體"/>
                <w:sz w:val="16"/>
                <w:szCs w:val="16"/>
              </w:rPr>
              <w:t>EL1204</w:t>
            </w:r>
            <w:r>
              <w:rPr>
                <w:rFonts w:ascii="標楷體" w:eastAsia="標楷體" w:hAnsi="標楷體"/>
                <w:sz w:val="16"/>
                <w:szCs w:val="16"/>
              </w:rPr>
              <w:t>B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4659A">
              <w:rPr>
                <w:rFonts w:ascii="標楷體" w:eastAsia="標楷體" w:hAnsi="標楷體" w:hint="eastAsia"/>
                <w:sz w:val="16"/>
                <w:szCs w:val="16"/>
              </w:rPr>
              <w:t>文獻蒐集與論證寫作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倉誦凝</w:t>
            </w: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EL3094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線上英語學習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梁美雅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4CC4" w:rsidRPr="00BA0D35" w:rsidTr="00D9041C">
        <w:trPr>
          <w:trHeight w:val="503"/>
        </w:trPr>
        <w:tc>
          <w:tcPr>
            <w:tcW w:w="1005" w:type="dxa"/>
            <w:vMerge/>
            <w:textDirection w:val="tbRlV"/>
          </w:tcPr>
          <w:p w:rsidR="00CC4CC4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4659A">
              <w:rPr>
                <w:rFonts w:ascii="標楷體" w:eastAsia="標楷體" w:hAnsi="標楷體"/>
                <w:sz w:val="16"/>
                <w:szCs w:val="16"/>
              </w:rPr>
              <w:t>EL1204</w:t>
            </w:r>
            <w:r>
              <w:rPr>
                <w:rFonts w:ascii="標楷體" w:eastAsia="標楷體" w:hAnsi="標楷體"/>
                <w:sz w:val="16"/>
                <w:szCs w:val="16"/>
              </w:rPr>
              <w:t>C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4659A">
              <w:rPr>
                <w:rFonts w:ascii="標楷體" w:eastAsia="標楷體" w:hAnsi="標楷體" w:hint="eastAsia"/>
                <w:sz w:val="16"/>
                <w:szCs w:val="16"/>
              </w:rPr>
              <w:t>文獻蒐集與論證寫作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4CC4" w:rsidRPr="00BA0D35" w:rsidTr="00D9041C">
        <w:trPr>
          <w:trHeight w:val="316"/>
        </w:trPr>
        <w:tc>
          <w:tcPr>
            <w:tcW w:w="1005" w:type="dxa"/>
            <w:vMerge/>
            <w:textDirection w:val="tbRlV"/>
          </w:tcPr>
          <w:p w:rsidR="00CC4CC4" w:rsidRPr="00BA0D35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EL1065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閱讀與文化常識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戴芃儀</w:t>
            </w: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C4CC4" w:rsidRPr="00BA0D35" w:rsidTr="00D9041C">
        <w:trPr>
          <w:trHeight w:val="437"/>
        </w:trPr>
        <w:tc>
          <w:tcPr>
            <w:tcW w:w="1005" w:type="dxa"/>
            <w:vMerge w:val="restart"/>
            <w:textDirection w:val="tbRlV"/>
          </w:tcPr>
          <w:p w:rsidR="00CC4CC4" w:rsidRPr="00BA0D35" w:rsidRDefault="00CC4CC4" w:rsidP="00CC4CC4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專業學科類</w:t>
            </w:r>
          </w:p>
        </w:tc>
        <w:tc>
          <w:tcPr>
            <w:tcW w:w="833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87C11">
              <w:rPr>
                <w:rFonts w:ascii="標楷體" w:eastAsia="標楷體" w:hAnsi="標楷體"/>
                <w:sz w:val="16"/>
                <w:szCs w:val="16"/>
              </w:rPr>
              <w:t>EL1203</w:t>
            </w:r>
          </w:p>
        </w:tc>
        <w:tc>
          <w:tcPr>
            <w:tcW w:w="1471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87C11">
              <w:rPr>
                <w:rFonts w:ascii="標楷體" w:eastAsia="標楷體" w:hAnsi="標楷體" w:hint="eastAsia"/>
                <w:sz w:val="16"/>
                <w:szCs w:val="16"/>
              </w:rPr>
              <w:t>殖民現代性</w:t>
            </w: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游靜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0" w:type="dxa"/>
            <w:tcBorders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EL2005</w:t>
            </w: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英語語言學概論</w:t>
            </w:r>
          </w:p>
        </w:tc>
        <w:tc>
          <w:tcPr>
            <w:tcW w:w="798" w:type="dxa"/>
            <w:tcBorders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EL3204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4E7F">
              <w:rPr>
                <w:rFonts w:ascii="標楷體" w:eastAsia="標楷體" w:hAnsi="標楷體"/>
                <w:sz w:val="16"/>
                <w:szCs w:val="16"/>
              </w:rPr>
              <w:t>EL3202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美國研究II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4E7F">
              <w:rPr>
                <w:rFonts w:ascii="標楷體" w:eastAsia="標楷體" w:hAnsi="標楷體" w:hint="eastAsia"/>
                <w:sz w:val="16"/>
                <w:szCs w:val="16"/>
              </w:rPr>
              <w:t>英語系研究</w:t>
            </w:r>
          </w:p>
        </w:tc>
        <w:tc>
          <w:tcPr>
            <w:tcW w:w="823" w:type="dxa"/>
            <w:tcBorders>
              <w:left w:val="nil"/>
              <w:bottom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白大維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白瑞梅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841A6">
              <w:rPr>
                <w:rFonts w:ascii="標楷體" w:eastAsia="標楷體" w:hAnsi="標楷體"/>
                <w:sz w:val="16"/>
                <w:szCs w:val="16"/>
              </w:rPr>
              <w:t>EL4069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F43D5">
              <w:rPr>
                <w:rFonts w:ascii="標楷體" w:eastAsia="標楷體" w:hAnsi="標楷體"/>
                <w:sz w:val="16"/>
                <w:szCs w:val="16"/>
              </w:rPr>
              <w:t>EL3097</w:t>
            </w:r>
          </w:p>
        </w:tc>
        <w:tc>
          <w:tcPr>
            <w:tcW w:w="1372" w:type="dxa"/>
            <w:tcBorders>
              <w:left w:val="nil"/>
              <w:bottom w:val="nil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語言學專題I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F43D5">
              <w:rPr>
                <w:rFonts w:ascii="標楷體" w:eastAsia="標楷體" w:hAnsi="標楷體" w:hint="eastAsia"/>
                <w:sz w:val="16"/>
                <w:szCs w:val="16"/>
              </w:rPr>
              <w:t>性／別研究概論</w:t>
            </w:r>
          </w:p>
        </w:tc>
        <w:tc>
          <w:tcPr>
            <w:tcW w:w="721" w:type="dxa"/>
            <w:tcBorders>
              <w:left w:val="nil"/>
              <w:bottom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李明懿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李思齊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841A6">
              <w:rPr>
                <w:rFonts w:ascii="標楷體" w:eastAsia="標楷體" w:hAnsi="標楷體"/>
                <w:sz w:val="16"/>
                <w:szCs w:val="16"/>
              </w:rPr>
              <w:t>EL5007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841A6">
              <w:rPr>
                <w:rFonts w:ascii="標楷體" w:eastAsia="標楷體" w:hAnsi="標楷體" w:hint="eastAsia"/>
                <w:sz w:val="16"/>
                <w:szCs w:val="16"/>
              </w:rPr>
              <w:t>情感研究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葉德宣</w:t>
            </w:r>
          </w:p>
        </w:tc>
      </w:tr>
      <w:tr w:rsidR="00CC4CC4" w:rsidRPr="00BA0D35" w:rsidTr="00D9041C">
        <w:trPr>
          <w:trHeight w:val="519"/>
        </w:trPr>
        <w:tc>
          <w:tcPr>
            <w:tcW w:w="1005" w:type="dxa"/>
            <w:vMerge/>
          </w:tcPr>
          <w:p w:rsidR="00CC4CC4" w:rsidRPr="00BA0D35" w:rsidRDefault="00CC4CC4" w:rsidP="00CC4CC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EL2020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文學作品讀法II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周慧玲</w:t>
            </w: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EL3069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世界英文文學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白大維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4E7F">
              <w:rPr>
                <w:rFonts w:ascii="標楷體" w:eastAsia="標楷體" w:hAnsi="標楷體"/>
                <w:sz w:val="16"/>
                <w:szCs w:val="16"/>
              </w:rPr>
              <w:t>EL2073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4E7F">
              <w:rPr>
                <w:rFonts w:ascii="標楷體" w:eastAsia="標楷體" w:hAnsi="標楷體"/>
                <w:sz w:val="16"/>
                <w:szCs w:val="16"/>
              </w:rPr>
              <w:t>EL3060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4E7F">
              <w:rPr>
                <w:rFonts w:ascii="標楷體" w:eastAsia="標楷體" w:hAnsi="標楷體" w:hint="eastAsia"/>
                <w:sz w:val="16"/>
                <w:szCs w:val="16"/>
              </w:rPr>
              <w:t>第二語言習得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4E7F">
              <w:rPr>
                <w:rFonts w:ascii="標楷體" w:eastAsia="標楷體" w:hAnsi="標楷體" w:hint="eastAsia"/>
                <w:sz w:val="16"/>
                <w:szCs w:val="16"/>
              </w:rPr>
              <w:t>科幻小說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梁美雅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白大維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EL3106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當代表演文化與戲劇創作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周慧玲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EL5033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認知不公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柏伶</w:t>
            </w:r>
          </w:p>
        </w:tc>
      </w:tr>
      <w:tr w:rsidR="00CC4CC4" w:rsidRPr="00BA0D35" w:rsidTr="00D9041C">
        <w:trPr>
          <w:trHeight w:val="503"/>
        </w:trPr>
        <w:tc>
          <w:tcPr>
            <w:tcW w:w="1005" w:type="dxa"/>
            <w:vMerge/>
          </w:tcPr>
          <w:p w:rsidR="00CC4CC4" w:rsidRPr="00BA0D35" w:rsidRDefault="00CC4CC4" w:rsidP="00CC4CC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87C11">
              <w:rPr>
                <w:rFonts w:ascii="標楷體" w:eastAsia="標楷體" w:hAnsi="標楷體"/>
                <w:sz w:val="16"/>
                <w:szCs w:val="16"/>
              </w:rPr>
              <w:t>EL4088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87C11">
              <w:rPr>
                <w:rFonts w:ascii="標楷體" w:eastAsia="標楷體" w:hAnsi="標楷體" w:hint="eastAsia"/>
                <w:sz w:val="16"/>
                <w:szCs w:val="16"/>
              </w:rPr>
              <w:t>文化與媒體研究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柏伶</w:t>
            </w:r>
          </w:p>
        </w:tc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/>
                <w:sz w:val="16"/>
                <w:szCs w:val="16"/>
              </w:rPr>
              <w:t>EL2068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4D9F">
              <w:rPr>
                <w:rFonts w:ascii="標楷體" w:eastAsia="標楷體" w:hAnsi="標楷體" w:hint="eastAsia"/>
                <w:sz w:val="16"/>
                <w:szCs w:val="16"/>
              </w:rPr>
              <w:t>世界表演與文化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周慧玲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EL2086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流動影像與政治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游靜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EL3107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伊莉莎白一世的文學鏡射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吳育慶</w:t>
            </w:r>
          </w:p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EL5034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文學的現身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倉誦凝</w:t>
            </w:r>
          </w:p>
        </w:tc>
      </w:tr>
      <w:tr w:rsidR="00CC4CC4" w:rsidRPr="00BA0D35" w:rsidTr="00D9041C">
        <w:trPr>
          <w:trHeight w:val="1322"/>
        </w:trPr>
        <w:tc>
          <w:tcPr>
            <w:tcW w:w="1005" w:type="dxa"/>
            <w:vMerge/>
          </w:tcPr>
          <w:p w:rsidR="00CC4CC4" w:rsidRPr="00BA0D35" w:rsidRDefault="00CC4CC4" w:rsidP="00CC4CC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EL3105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亞瑟王文學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吳育慶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EL3108</w:t>
            </w:r>
          </w:p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Pr="00EF3389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大戰世代中外作者:文本，手稿及其圈子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</w:tcBorders>
          </w:tcPr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易鵬</w:t>
            </w:r>
          </w:p>
          <w:p w:rsidR="00CC4CC4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EL6108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照護、解殖與戰線之間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</w:tcBorders>
          </w:tcPr>
          <w:p w:rsidR="00CC4CC4" w:rsidRPr="00BA0D35" w:rsidRDefault="00CC4CC4" w:rsidP="00CC4CC4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林建廷</w:t>
            </w:r>
          </w:p>
        </w:tc>
      </w:tr>
    </w:tbl>
    <w:p w:rsidR="00BA0D35" w:rsidRPr="00BA0D35" w:rsidRDefault="00BA0D35" w:rsidP="00B841A6">
      <w:pPr>
        <w:rPr>
          <w:rFonts w:ascii="標楷體" w:eastAsia="標楷體" w:hAnsi="標楷體"/>
        </w:rPr>
      </w:pPr>
      <w:bookmarkStart w:id="0" w:name="_GoBack"/>
      <w:bookmarkEnd w:id="0"/>
    </w:p>
    <w:sectPr w:rsidR="00BA0D35" w:rsidRPr="00BA0D35" w:rsidSect="0030303C">
      <w:pgSz w:w="16838" w:h="11906" w:orient="landscape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91" w:rsidRDefault="00192391" w:rsidP="00181470">
      <w:r>
        <w:separator/>
      </w:r>
    </w:p>
  </w:endnote>
  <w:endnote w:type="continuationSeparator" w:id="0">
    <w:p w:rsidR="00192391" w:rsidRDefault="00192391" w:rsidP="0018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91" w:rsidRDefault="00192391" w:rsidP="00181470">
      <w:r>
        <w:separator/>
      </w:r>
    </w:p>
  </w:footnote>
  <w:footnote w:type="continuationSeparator" w:id="0">
    <w:p w:rsidR="00192391" w:rsidRDefault="00192391" w:rsidP="0018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35"/>
    <w:rsid w:val="000A7D00"/>
    <w:rsid w:val="00111AB3"/>
    <w:rsid w:val="00160561"/>
    <w:rsid w:val="00164B05"/>
    <w:rsid w:val="00181470"/>
    <w:rsid w:val="00184433"/>
    <w:rsid w:val="00192391"/>
    <w:rsid w:val="00262443"/>
    <w:rsid w:val="002B4E7F"/>
    <w:rsid w:val="002D6137"/>
    <w:rsid w:val="0030303C"/>
    <w:rsid w:val="00334C50"/>
    <w:rsid w:val="0034659A"/>
    <w:rsid w:val="003D725F"/>
    <w:rsid w:val="003F11C2"/>
    <w:rsid w:val="00435E38"/>
    <w:rsid w:val="00465589"/>
    <w:rsid w:val="00487C11"/>
    <w:rsid w:val="00494C32"/>
    <w:rsid w:val="005349E0"/>
    <w:rsid w:val="005B475C"/>
    <w:rsid w:val="005D0950"/>
    <w:rsid w:val="005E0B33"/>
    <w:rsid w:val="00863ABD"/>
    <w:rsid w:val="009B54E5"/>
    <w:rsid w:val="009F43D5"/>
    <w:rsid w:val="00A07F5C"/>
    <w:rsid w:val="00A14D9F"/>
    <w:rsid w:val="00A27E00"/>
    <w:rsid w:val="00A32114"/>
    <w:rsid w:val="00A773C7"/>
    <w:rsid w:val="00AF41E1"/>
    <w:rsid w:val="00B77302"/>
    <w:rsid w:val="00B841A6"/>
    <w:rsid w:val="00BA0D35"/>
    <w:rsid w:val="00C44438"/>
    <w:rsid w:val="00CA00AF"/>
    <w:rsid w:val="00CC4CC4"/>
    <w:rsid w:val="00CE0EEC"/>
    <w:rsid w:val="00D51C4A"/>
    <w:rsid w:val="00D70488"/>
    <w:rsid w:val="00D9041C"/>
    <w:rsid w:val="00DA5F77"/>
    <w:rsid w:val="00DD394D"/>
    <w:rsid w:val="00EF2F80"/>
    <w:rsid w:val="00EF3389"/>
    <w:rsid w:val="00F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7FD917-587C-4AD7-8016-A1EC26E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4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C9E8-9B1B-47AC-AB58-70BD888E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NCUENG</dc:creator>
  <cp:keywords/>
  <dc:description/>
  <cp:lastModifiedBy>User</cp:lastModifiedBy>
  <cp:revision>4</cp:revision>
  <cp:lastPrinted>2023-11-06T08:33:00Z</cp:lastPrinted>
  <dcterms:created xsi:type="dcterms:W3CDTF">2023-12-18T10:50:00Z</dcterms:created>
  <dcterms:modified xsi:type="dcterms:W3CDTF">2023-12-18T11:06:00Z</dcterms:modified>
</cp:coreProperties>
</file>